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370" w:type="dxa"/>
        <w:tblInd w:w="120" w:type="dxa"/>
        <w:tblLayout w:type="fixed"/>
        <w:tblLook w:val="01E0"/>
      </w:tblPr>
      <w:tblGrid>
        <w:gridCol w:w="3654"/>
        <w:gridCol w:w="2681"/>
        <w:gridCol w:w="4035"/>
      </w:tblGrid>
      <w:tr w:rsidR="00193C1E" w:rsidTr="00E51F2E">
        <w:trPr>
          <w:trHeight w:val="1370"/>
        </w:trPr>
        <w:tc>
          <w:tcPr>
            <w:tcW w:w="3654" w:type="dxa"/>
          </w:tcPr>
          <w:p w:rsidR="00E51F2E" w:rsidRDefault="00E51F2E" w:rsidP="00E51F2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E51F2E" w:rsidRDefault="00E51F2E" w:rsidP="00E51F2E">
            <w:pPr>
              <w:pStyle w:val="TableParagraph"/>
              <w:spacing w:line="242" w:lineRule="auto"/>
              <w:ind w:right="520"/>
              <w:rPr>
                <w:sz w:val="24"/>
              </w:rPr>
            </w:pPr>
            <w:r>
              <w:rPr>
                <w:sz w:val="24"/>
              </w:rPr>
              <w:t>на 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E51F2E" w:rsidRDefault="00E51F2E" w:rsidP="00E51F2E">
            <w:pPr>
              <w:pStyle w:val="TableParagraph"/>
              <w:spacing w:line="271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>Протокол № 3</w:t>
            </w:r>
            <w:r>
              <w:rPr>
                <w:spacing w:val="-1"/>
                <w:sz w:val="24"/>
              </w:rPr>
              <w:t xml:space="preserve"> </w:t>
            </w:r>
          </w:p>
          <w:p w:rsidR="00E51F2E" w:rsidRDefault="00E51F2E" w:rsidP="00E51F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</w:p>
          <w:p w:rsidR="00193C1E" w:rsidRDefault="00E51F2E" w:rsidP="00E51F2E">
            <w:pPr>
              <w:pStyle w:val="TableParagraph"/>
              <w:tabs>
                <w:tab w:val="left" w:pos="1885"/>
              </w:tabs>
              <w:spacing w:line="272" w:lineRule="exact"/>
              <w:ind w:left="200"/>
              <w:rPr>
                <w:sz w:val="26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2681" w:type="dxa"/>
          </w:tcPr>
          <w:p w:rsidR="00193C1E" w:rsidRDefault="00193C1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035" w:type="dxa"/>
          </w:tcPr>
          <w:p w:rsidR="00193C1E" w:rsidRDefault="00E51F2E">
            <w:pPr>
              <w:pStyle w:val="TableParagraph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193C1E" w:rsidRDefault="00E51F2E">
            <w:pPr>
              <w:pStyle w:val="TableParagraph"/>
              <w:spacing w:line="273" w:lineRule="exact"/>
              <w:ind w:left="5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93C1E" w:rsidRDefault="00E51F2E">
            <w:pPr>
              <w:pStyle w:val="TableParagraph"/>
              <w:tabs>
                <w:tab w:val="left" w:pos="1865"/>
              </w:tabs>
              <w:spacing w:before="4" w:line="237" w:lineRule="auto"/>
              <w:ind w:left="539" w:right="198" w:firstLine="12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Е.Ф.Скоропупова</w:t>
            </w:r>
            <w:r>
              <w:rPr>
                <w:sz w:val="24"/>
              </w:rPr>
              <w:t>Приказ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z w:val="24"/>
              </w:rPr>
              <w:t>.02.2023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</w:tr>
    </w:tbl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spacing w:before="4"/>
        <w:ind w:left="0"/>
        <w:jc w:val="left"/>
        <w:rPr>
          <w:sz w:val="27"/>
        </w:rPr>
      </w:pPr>
    </w:p>
    <w:p w:rsidR="00193C1E" w:rsidRDefault="00E51F2E">
      <w:pPr>
        <w:pStyle w:val="a4"/>
      </w:pPr>
      <w:r>
        <w:t>Положение о практике деловых подарков и знаках делового</w:t>
      </w:r>
      <w:r>
        <w:rPr>
          <w:spacing w:val="-77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</w:t>
      </w:r>
    </w:p>
    <w:p w:rsidR="00193C1E" w:rsidRDefault="00193C1E">
      <w:pPr>
        <w:pStyle w:val="a3"/>
        <w:spacing w:before="3"/>
        <w:ind w:left="0"/>
        <w:jc w:val="left"/>
        <w:rPr>
          <w:b/>
          <w:sz w:val="48"/>
        </w:rPr>
      </w:pPr>
    </w:p>
    <w:p w:rsidR="00193C1E" w:rsidRDefault="00E51F2E">
      <w:pPr>
        <w:pStyle w:val="Heading1"/>
        <w:numPr>
          <w:ilvl w:val="0"/>
          <w:numId w:val="2"/>
        </w:numPr>
        <w:tabs>
          <w:tab w:val="left" w:pos="4486"/>
          <w:tab w:val="left" w:pos="4487"/>
        </w:tabs>
        <w:jc w:val="left"/>
      </w:pPr>
      <w:bookmarkStart w:id="0" w:name="1._Общие_положения"/>
      <w:bookmarkEnd w:id="0"/>
      <w:r>
        <w:t>Общие</w:t>
      </w:r>
      <w:r>
        <w:rPr>
          <w:spacing w:val="-11"/>
        </w:rPr>
        <w:t xml:space="preserve"> </w:t>
      </w:r>
      <w:r>
        <w:t>положения</w:t>
      </w:r>
    </w:p>
    <w:p w:rsidR="00193C1E" w:rsidRDefault="00193C1E">
      <w:pPr>
        <w:pStyle w:val="a3"/>
        <w:spacing w:before="1"/>
        <w:ind w:left="0"/>
        <w:jc w:val="left"/>
        <w:rPr>
          <w:b/>
          <w:sz w:val="27"/>
        </w:rPr>
      </w:pPr>
    </w:p>
    <w:p w:rsidR="00193C1E" w:rsidRDefault="00E51F2E">
      <w:pPr>
        <w:pStyle w:val="a3"/>
        <w:ind w:right="108" w:firstLine="489"/>
      </w:pPr>
      <w:proofErr w:type="gramStart"/>
      <w:r>
        <w:t>Настоящее Положение о подарках и знаках делового гостеприимства в 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Конституции Российской Федерации, Федеральных законов от 25.12.2008 г. №273-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 «Средняя школа № 17</w:t>
      </w:r>
      <w:r>
        <w:t>» и основано</w:t>
      </w:r>
      <w:r>
        <w:t xml:space="preserve"> на общепризнанных нравственных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и нормах</w:t>
      </w:r>
      <w:r>
        <w:rPr>
          <w:spacing w:val="-4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государства.</w:t>
      </w:r>
      <w:proofErr w:type="gramEnd"/>
    </w:p>
    <w:p w:rsidR="00193C1E" w:rsidRDefault="00E51F2E">
      <w:pPr>
        <w:pStyle w:val="a3"/>
        <w:spacing w:before="7"/>
        <w:ind w:right="109" w:firstLine="489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долговременные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отношения основываются на доверии, взаимном уважении и успехе учреждений, в</w:t>
      </w:r>
      <w:r>
        <w:rPr>
          <w:spacing w:val="1"/>
        </w:rPr>
        <w:t xml:space="preserve"> </w:t>
      </w:r>
      <w:r>
        <w:t>том числе муниципального общеобразовательного учреждения «Средняя школа №</w:t>
      </w:r>
      <w:r>
        <w:rPr>
          <w:spacing w:val="1"/>
        </w:rPr>
        <w:t xml:space="preserve"> </w:t>
      </w:r>
      <w:r>
        <w:t>17</w:t>
      </w:r>
      <w:r>
        <w:t>»</w:t>
      </w:r>
      <w:r>
        <w:rPr>
          <w:spacing w:val="-4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 Школа).</w:t>
      </w:r>
    </w:p>
    <w:p w:rsidR="00193C1E" w:rsidRDefault="00193C1E">
      <w:pPr>
        <w:pStyle w:val="a3"/>
        <w:spacing w:before="8"/>
        <w:ind w:left="0"/>
        <w:jc w:val="left"/>
      </w:pPr>
    </w:p>
    <w:p w:rsidR="00193C1E" w:rsidRDefault="00E51F2E">
      <w:pPr>
        <w:pStyle w:val="Heading1"/>
        <w:numPr>
          <w:ilvl w:val="0"/>
          <w:numId w:val="2"/>
        </w:numPr>
        <w:tabs>
          <w:tab w:val="left" w:pos="4495"/>
          <w:tab w:val="left" w:pos="4496"/>
        </w:tabs>
        <w:ind w:left="4496" w:hanging="658"/>
        <w:jc w:val="left"/>
      </w:pPr>
      <w:bookmarkStart w:id="1" w:name="2._Цели_и_намерения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</w:p>
    <w:p w:rsidR="00193C1E" w:rsidRDefault="00193C1E">
      <w:pPr>
        <w:pStyle w:val="a3"/>
        <w:spacing w:before="7"/>
        <w:ind w:left="0"/>
        <w:jc w:val="left"/>
        <w:rPr>
          <w:b/>
          <w:sz w:val="27"/>
        </w:rPr>
      </w:pPr>
    </w:p>
    <w:p w:rsidR="00193C1E" w:rsidRDefault="00E51F2E">
      <w:pPr>
        <w:pStyle w:val="a3"/>
        <w:spacing w:line="319" w:lineRule="exact"/>
        <w:ind w:left="913"/>
      </w:pPr>
      <w:r>
        <w:t>Данное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преследует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цели:</w:t>
      </w:r>
    </w:p>
    <w:p w:rsidR="00193C1E" w:rsidRDefault="00E51F2E">
      <w:pPr>
        <w:pStyle w:val="a3"/>
        <w:spacing w:line="242" w:lineRule="auto"/>
        <w:ind w:right="124"/>
      </w:pPr>
      <w:r>
        <w:t>- обеспечение единообразного гостеприимства, представительских мероприятий в</w:t>
      </w:r>
      <w:r>
        <w:rPr>
          <w:spacing w:val="1"/>
        </w:rPr>
        <w:t xml:space="preserve"> </w:t>
      </w:r>
      <w:r>
        <w:t>деловой практике</w:t>
      </w:r>
      <w:r>
        <w:rPr>
          <w:spacing w:val="2"/>
        </w:rPr>
        <w:t xml:space="preserve"> </w:t>
      </w:r>
      <w:r>
        <w:t>Школы</w:t>
      </w:r>
      <w:r>
        <w:t>;</w:t>
      </w:r>
    </w:p>
    <w:p w:rsidR="00193C1E" w:rsidRDefault="00E51F2E">
      <w:pPr>
        <w:pStyle w:val="a3"/>
        <w:spacing w:line="242" w:lineRule="auto"/>
        <w:ind w:right="109"/>
      </w:pPr>
      <w:r>
        <w:t>-осуществление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базирующихся на принципах качества предоставления услуг, защиты конкуренции,</w:t>
      </w:r>
      <w:r>
        <w:rPr>
          <w:spacing w:val="-67"/>
        </w:rPr>
        <w:t xml:space="preserve"> </w:t>
      </w:r>
      <w:r>
        <w:t>недопущения</w:t>
      </w:r>
      <w:r>
        <w:rPr>
          <w:spacing w:val="4"/>
        </w:rPr>
        <w:t xml:space="preserve"> </w:t>
      </w:r>
      <w:r>
        <w:t>конфликта</w:t>
      </w:r>
      <w:r>
        <w:rPr>
          <w:spacing w:val="2"/>
        </w:rPr>
        <w:t xml:space="preserve"> </w:t>
      </w:r>
      <w:r>
        <w:t>интересов;</w:t>
      </w:r>
    </w:p>
    <w:p w:rsidR="00193C1E" w:rsidRDefault="00E51F2E">
      <w:pPr>
        <w:pStyle w:val="a3"/>
        <w:ind w:right="120"/>
      </w:pPr>
      <w:r>
        <w:t>-определен</w:t>
      </w:r>
      <w:r>
        <w:t>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подарков,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представительских</w:t>
      </w:r>
      <w:r>
        <w:rPr>
          <w:spacing w:val="1"/>
        </w:rPr>
        <w:t xml:space="preserve"> </w:t>
      </w:r>
      <w:r>
        <w:t>мероприятиях;</w:t>
      </w:r>
    </w:p>
    <w:p w:rsidR="00193C1E" w:rsidRDefault="00E51F2E">
      <w:pPr>
        <w:pStyle w:val="a3"/>
        <w:spacing w:line="242" w:lineRule="auto"/>
        <w:ind w:right="124"/>
      </w:pPr>
      <w:r>
        <w:t>-минимизирование рисков, связанных с возможным злоупотреблением в области</w:t>
      </w:r>
      <w:r>
        <w:rPr>
          <w:spacing w:val="1"/>
        </w:rPr>
        <w:t xml:space="preserve"> </w:t>
      </w:r>
      <w:r>
        <w:t>подарков, представительских мероприятий (наиболее серьезными из таких рисков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опасность</w:t>
      </w:r>
      <w:r>
        <w:rPr>
          <w:spacing w:val="2"/>
        </w:rPr>
        <w:t xml:space="preserve"> </w:t>
      </w:r>
      <w:r>
        <w:t>подкупа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взяточничество).</w:t>
      </w:r>
    </w:p>
    <w:p w:rsidR="00193C1E" w:rsidRDefault="00E51F2E">
      <w:pPr>
        <w:pStyle w:val="a3"/>
        <w:ind w:right="113" w:firstLine="561"/>
      </w:pPr>
      <w:r>
        <w:t>Школа намеренно поддерживает корпоративную культуру, в которой деловые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корпоративное</w:t>
      </w:r>
      <w:r>
        <w:rPr>
          <w:spacing w:val="1"/>
        </w:rPr>
        <w:t xml:space="preserve"> </w:t>
      </w:r>
      <w:r>
        <w:t>гостеприимство,</w:t>
      </w:r>
      <w:r>
        <w:rPr>
          <w:spacing w:val="1"/>
        </w:rPr>
        <w:t xml:space="preserve"> </w:t>
      </w:r>
      <w:r>
        <w:t>представительские</w:t>
      </w:r>
      <w:r>
        <w:rPr>
          <w:spacing w:val="1"/>
        </w:rPr>
        <w:t xml:space="preserve"> </w:t>
      </w:r>
      <w:r>
        <w:t>мероп</w:t>
      </w:r>
      <w:r>
        <w:t>риятия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 и как проявление общепринятой вежливости в ходе управленческой 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Школы.</w:t>
      </w:r>
    </w:p>
    <w:p w:rsidR="00193C1E" w:rsidRDefault="00193C1E">
      <w:pPr>
        <w:sectPr w:rsidR="00193C1E">
          <w:type w:val="continuous"/>
          <w:pgSz w:w="11910" w:h="16840"/>
          <w:pgMar w:top="440" w:right="560" w:bottom="0" w:left="940" w:header="720" w:footer="720" w:gutter="0"/>
          <w:cols w:space="720"/>
        </w:sectPr>
      </w:pPr>
    </w:p>
    <w:p w:rsidR="00193C1E" w:rsidRDefault="00E51F2E">
      <w:pPr>
        <w:pStyle w:val="Heading1"/>
        <w:numPr>
          <w:ilvl w:val="0"/>
          <w:numId w:val="2"/>
        </w:numPr>
        <w:tabs>
          <w:tab w:val="left" w:pos="1926"/>
          <w:tab w:val="left" w:pos="1927"/>
        </w:tabs>
        <w:spacing w:before="58"/>
        <w:ind w:left="4284" w:right="1014" w:hanging="3078"/>
        <w:jc w:val="left"/>
      </w:pPr>
      <w:bookmarkStart w:id="2" w:name="3._Правила_обмена_деловыми_подарками_и_з"/>
      <w:bookmarkEnd w:id="2"/>
      <w:r>
        <w:lastRenderedPageBreak/>
        <w:t>Правила обмена деловыми подарками и знаками делового</w:t>
      </w:r>
      <w:r>
        <w:rPr>
          <w:spacing w:val="-67"/>
        </w:rPr>
        <w:t xml:space="preserve"> </w:t>
      </w:r>
      <w:r>
        <w:t>гостеприимства</w:t>
      </w:r>
    </w:p>
    <w:p w:rsidR="00193C1E" w:rsidRDefault="00193C1E">
      <w:pPr>
        <w:pStyle w:val="a3"/>
        <w:spacing w:before="6"/>
        <w:ind w:left="0"/>
        <w:jc w:val="left"/>
        <w:rPr>
          <w:b/>
          <w:sz w:val="27"/>
        </w:rPr>
      </w:pP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ind w:right="99"/>
        <w:rPr>
          <w:sz w:val="28"/>
        </w:rPr>
      </w:pPr>
      <w:r>
        <w:rPr>
          <w:sz w:val="28"/>
        </w:rPr>
        <w:t>Деловые подарки, «корпоративное» гостеприимство и представительские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должны рассматриваться сотрудниками только как инструмент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и поддержания деловых отношений и как проявление общепринятой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 от имени Школы могут передавать другим лицам или принимать 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3"/>
          <w:sz w:val="28"/>
        </w:rPr>
        <w:t xml:space="preserve"> </w:t>
      </w:r>
      <w:r>
        <w:rPr>
          <w:sz w:val="28"/>
        </w:rPr>
        <w:t>кр</w:t>
      </w:r>
      <w:r>
        <w:rPr>
          <w:sz w:val="28"/>
        </w:rPr>
        <w:t>итериям:</w:t>
      </w:r>
    </w:p>
    <w:p w:rsidR="00193C1E" w:rsidRDefault="00E51F2E">
      <w:pPr>
        <w:pStyle w:val="a3"/>
        <w:spacing w:line="242" w:lineRule="auto"/>
        <w:ind w:right="122"/>
      </w:pPr>
      <w:r>
        <w:t>-быть прямо связаны с уставными целями деятельности Школы либо с 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4"/>
        </w:rPr>
        <w:t xml:space="preserve"> </w:t>
      </w:r>
      <w:r>
        <w:t>юбилеями,</w:t>
      </w:r>
      <w:r>
        <w:rPr>
          <w:spacing w:val="2"/>
        </w:rPr>
        <w:t xml:space="preserve"> </w:t>
      </w:r>
      <w:r>
        <w:t>общенациональными</w:t>
      </w:r>
      <w:r>
        <w:rPr>
          <w:spacing w:val="10"/>
        </w:rPr>
        <w:t xml:space="preserve"> </w:t>
      </w:r>
      <w:r>
        <w:t>праздниками</w:t>
      </w:r>
      <w:r>
        <w:rPr>
          <w:spacing w:val="3"/>
        </w:rPr>
        <w:t xml:space="preserve"> </w:t>
      </w:r>
      <w:r>
        <w:t>т.п.;</w:t>
      </w:r>
    </w:p>
    <w:p w:rsidR="00193C1E" w:rsidRDefault="00E51F2E">
      <w:pPr>
        <w:pStyle w:val="a3"/>
        <w:spacing w:before="1" w:line="322" w:lineRule="exact"/>
      </w:pPr>
      <w:r>
        <w:t>-быть</w:t>
      </w:r>
      <w:r>
        <w:rPr>
          <w:spacing w:val="-6"/>
        </w:rPr>
        <w:t xml:space="preserve"> </w:t>
      </w:r>
      <w:r>
        <w:t>разумно</w:t>
      </w:r>
      <w:r>
        <w:rPr>
          <w:spacing w:val="-4"/>
        </w:rPr>
        <w:t xml:space="preserve"> </w:t>
      </w:r>
      <w:r>
        <w:t>обоснованными,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являться</w:t>
      </w:r>
      <w:r>
        <w:rPr>
          <w:spacing w:val="-2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роскоши;</w:t>
      </w:r>
    </w:p>
    <w:p w:rsidR="00193C1E" w:rsidRDefault="00E51F2E">
      <w:pPr>
        <w:pStyle w:val="a3"/>
        <w:ind w:right="119"/>
      </w:pPr>
      <w:r>
        <w:t>-не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скрытое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покровительство,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принятие определенных решений, либо попытку оказать влияние на получателя с</w:t>
      </w:r>
      <w:r>
        <w:rPr>
          <w:spacing w:val="1"/>
        </w:rPr>
        <w:t xml:space="preserve"> </w:t>
      </w:r>
      <w:r>
        <w:t>иной незаконной</w:t>
      </w:r>
      <w:r>
        <w:rPr>
          <w:spacing w:val="4"/>
        </w:rPr>
        <w:t xml:space="preserve"> </w:t>
      </w:r>
      <w:r>
        <w:t>или неэтичной</w:t>
      </w:r>
      <w:r>
        <w:rPr>
          <w:spacing w:val="2"/>
        </w:rPr>
        <w:t xml:space="preserve"> </w:t>
      </w:r>
      <w:r>
        <w:t>целью;</w:t>
      </w:r>
    </w:p>
    <w:p w:rsidR="00193C1E" w:rsidRDefault="00E51F2E">
      <w:pPr>
        <w:pStyle w:val="a3"/>
        <w:spacing w:before="4"/>
        <w:ind w:right="120"/>
      </w:pPr>
      <w:r>
        <w:t xml:space="preserve">-не создавать </w:t>
      </w:r>
      <w:proofErr w:type="spellStart"/>
      <w:r>
        <w:t>репутационного</w:t>
      </w:r>
      <w:proofErr w:type="spellEnd"/>
      <w:r>
        <w:t xml:space="preserve"> р</w:t>
      </w:r>
      <w:r>
        <w:t>иска для Школы, сотрудников и иных лиц в случае</w:t>
      </w:r>
      <w:r>
        <w:rPr>
          <w:spacing w:val="1"/>
        </w:rPr>
        <w:t xml:space="preserve"> </w:t>
      </w:r>
      <w:r>
        <w:t>раскрытия информации о совершённых подарках и понесённых представительских</w:t>
      </w:r>
      <w:r>
        <w:rPr>
          <w:spacing w:val="1"/>
        </w:rPr>
        <w:t xml:space="preserve"> </w:t>
      </w:r>
      <w:r>
        <w:t>расходах;</w:t>
      </w:r>
    </w:p>
    <w:p w:rsidR="00193C1E" w:rsidRDefault="00E51F2E">
      <w:pPr>
        <w:pStyle w:val="a3"/>
        <w:ind w:right="125"/>
      </w:pPr>
      <w:r>
        <w:t>-не противоречить принципам и требованиям Кодекса деловой этики и 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Школы</w:t>
      </w:r>
      <w:r>
        <w:t>,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общепринятым</w:t>
      </w:r>
      <w:r>
        <w:rPr>
          <w:spacing w:val="5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морали</w:t>
      </w:r>
      <w:r>
        <w:rPr>
          <w:spacing w:val="2"/>
        </w:rPr>
        <w:t xml:space="preserve"> </w:t>
      </w:r>
      <w:r>
        <w:t>и нравственности.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ind w:right="108"/>
        <w:rPr>
          <w:sz w:val="28"/>
        </w:rPr>
      </w:pP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подарками</w:t>
      </w:r>
      <w:r>
        <w:rPr>
          <w:spacing w:val="2"/>
          <w:sz w:val="28"/>
        </w:rPr>
        <w:t xml:space="preserve"> </w:t>
      </w:r>
      <w:r>
        <w:rPr>
          <w:sz w:val="28"/>
        </w:rPr>
        <w:t>и оказании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гостеприимства.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ind w:right="109"/>
        <w:rPr>
          <w:sz w:val="28"/>
        </w:rPr>
      </w:pPr>
      <w:r>
        <w:rPr>
          <w:sz w:val="28"/>
        </w:rPr>
        <w:t>Подарки, в том числе в виде оказания услуг, знаков особого внимания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 его де</w:t>
      </w:r>
      <w:r>
        <w:rPr>
          <w:sz w:val="28"/>
        </w:rPr>
        <w:t>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spacing w:before="73" w:line="242" w:lineRule="auto"/>
        <w:ind w:right="103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 сомнениях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71"/>
          <w:sz w:val="28"/>
        </w:rPr>
        <w:t xml:space="preserve"> </w:t>
      </w:r>
      <w:r>
        <w:rPr>
          <w:sz w:val="28"/>
        </w:rPr>
        <w:t>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и проконсультироваться с ними, прежде чем дарить или 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 или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представительских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мероприятиях.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spacing w:before="72" w:line="242" w:lineRule="auto"/>
        <w:ind w:right="11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5"/>
          <w:sz w:val="28"/>
        </w:rPr>
        <w:t xml:space="preserve"> </w:t>
      </w:r>
      <w:r>
        <w:rPr>
          <w:sz w:val="28"/>
        </w:rPr>
        <w:t>(контрактов).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spacing w:before="2"/>
        <w:ind w:right="106"/>
        <w:rPr>
          <w:sz w:val="28"/>
        </w:rPr>
      </w:pPr>
      <w:r>
        <w:rPr>
          <w:sz w:val="28"/>
        </w:rPr>
        <w:t>Работникам Школы не рекомендуется принимать или передавать подарки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услуги в любом виде от контрагентов Школы или третьих лиц в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совершенную</w:t>
      </w:r>
      <w:r>
        <w:rPr>
          <w:spacing w:val="6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spacing w:before="4"/>
        <w:ind w:right="127"/>
        <w:rPr>
          <w:sz w:val="28"/>
        </w:rPr>
      </w:pPr>
      <w:r>
        <w:rPr>
          <w:sz w:val="28"/>
        </w:rPr>
        <w:t>Подарки не должны быть использованы для дачи, получения взяток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проявлениях.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ind w:right="134"/>
        <w:rPr>
          <w:sz w:val="28"/>
        </w:rPr>
      </w:pPr>
      <w:r>
        <w:rPr>
          <w:sz w:val="28"/>
        </w:rPr>
        <w:t>Подарки и услуги, предоставляемые Школой, передаются только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 целом,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от отдельного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188"/>
        </w:tabs>
        <w:spacing w:line="242" w:lineRule="auto"/>
        <w:ind w:right="115"/>
        <w:rPr>
          <w:sz w:val="28"/>
        </w:rPr>
      </w:pPr>
      <w:r>
        <w:rPr>
          <w:sz w:val="28"/>
        </w:rPr>
        <w:t>Работник Школы, которому при выполнении должностных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подарки или иное вознаграждение, как в прямом, так и в косвенном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6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33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3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подготавливаемые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(или)</w:t>
      </w:r>
      <w:r>
        <w:rPr>
          <w:spacing w:val="32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36"/>
          <w:sz w:val="28"/>
        </w:rPr>
        <w:t xml:space="preserve"> </w:t>
      </w:r>
      <w:r>
        <w:rPr>
          <w:sz w:val="28"/>
        </w:rPr>
        <w:t>им</w:t>
      </w:r>
    </w:p>
    <w:p w:rsidR="00193C1E" w:rsidRDefault="00193C1E">
      <w:pPr>
        <w:spacing w:line="242" w:lineRule="auto"/>
        <w:jc w:val="both"/>
        <w:rPr>
          <w:sz w:val="28"/>
        </w:rPr>
        <w:sectPr w:rsidR="00193C1E">
          <w:pgSz w:w="11910" w:h="16840"/>
          <w:pgMar w:top="420" w:right="560" w:bottom="0" w:left="940" w:header="720" w:footer="720" w:gutter="0"/>
          <w:cols w:space="720"/>
        </w:sectPr>
      </w:pPr>
    </w:p>
    <w:p w:rsidR="00193C1E" w:rsidRDefault="00E51F2E">
      <w:pPr>
        <w:pStyle w:val="a3"/>
        <w:spacing w:before="57" w:line="322" w:lineRule="exact"/>
      </w:pPr>
      <w:r>
        <w:lastRenderedPageBreak/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оказать</w:t>
      </w:r>
      <w:r>
        <w:rPr>
          <w:spacing w:val="-6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(бездействия),</w:t>
      </w:r>
      <w:r>
        <w:rPr>
          <w:spacing w:val="2"/>
        </w:rPr>
        <w:t xml:space="preserve"> </w:t>
      </w:r>
      <w:proofErr w:type="gramStart"/>
      <w:r>
        <w:t>должен</w:t>
      </w:r>
      <w:proofErr w:type="gramEnd"/>
      <w:r>
        <w:t>:</w:t>
      </w:r>
    </w:p>
    <w:p w:rsidR="00193C1E" w:rsidRDefault="00E51F2E">
      <w:pPr>
        <w:pStyle w:val="a3"/>
        <w:ind w:right="107"/>
      </w:pPr>
      <w:r>
        <w:t>-отказаться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 и Комиссию по соблюдению требований к служебному поведению 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(вознаграждения);</w:t>
      </w:r>
    </w:p>
    <w:p w:rsidR="00193C1E" w:rsidRDefault="00E51F2E">
      <w:pPr>
        <w:pStyle w:val="a3"/>
        <w:ind w:right="107"/>
      </w:pPr>
      <w:r>
        <w:t>-по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лицом,</w:t>
      </w:r>
      <w:r>
        <w:rPr>
          <w:spacing w:val="71"/>
        </w:rPr>
        <w:t xml:space="preserve"> </w:t>
      </w:r>
      <w:r>
        <w:t>предложившим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вознаграждение,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необходимостью;</w:t>
      </w:r>
    </w:p>
    <w:p w:rsidR="00193C1E" w:rsidRDefault="00E51F2E">
      <w:pPr>
        <w:pStyle w:val="a3"/>
        <w:ind w:right="114"/>
      </w:pPr>
      <w:r>
        <w:t>-в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отклонить или возвратить, передать его с соответствующей служебной запиской</w:t>
      </w:r>
      <w:r>
        <w:rPr>
          <w:spacing w:val="1"/>
        </w:rPr>
        <w:t xml:space="preserve"> </w:t>
      </w:r>
      <w:r>
        <w:t>руководству Учреждения и Комиссии по противодействию коррупции, продолжить</w:t>
      </w:r>
      <w:r>
        <w:rPr>
          <w:spacing w:val="-67"/>
        </w:rPr>
        <w:t xml:space="preserve"> </w:t>
      </w:r>
      <w:r>
        <w:t>работу в установленном в Школе порядке над вопросом, с которым был связан</w:t>
      </w:r>
      <w:r>
        <w:rPr>
          <w:spacing w:val="1"/>
        </w:rPr>
        <w:t xml:space="preserve"> </w:t>
      </w:r>
      <w:r>
        <w:t>подаро</w:t>
      </w:r>
      <w:r>
        <w:t>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вознаграждение.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634"/>
        </w:tabs>
        <w:spacing w:before="1"/>
        <w:ind w:right="1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2"/>
          <w:sz w:val="28"/>
        </w:rPr>
        <w:t xml:space="preserve"> </w:t>
      </w:r>
      <w:r>
        <w:rPr>
          <w:sz w:val="28"/>
        </w:rPr>
        <w:t>служащих.</w:t>
      </w:r>
    </w:p>
    <w:p w:rsidR="00193C1E" w:rsidRDefault="00E51F2E">
      <w:pPr>
        <w:pStyle w:val="a5"/>
        <w:numPr>
          <w:ilvl w:val="1"/>
          <w:numId w:val="1"/>
        </w:numPr>
        <w:tabs>
          <w:tab w:val="left" w:pos="1327"/>
        </w:tabs>
        <w:ind w:right="110"/>
        <w:rPr>
          <w:sz w:val="28"/>
        </w:rPr>
      </w:pPr>
      <w:r>
        <w:rPr>
          <w:sz w:val="28"/>
        </w:rPr>
        <w:t>Для установления и поддержания деловых отношений и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общепринятой вежливости работники Школы могут презентовать третьим лицам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 от них представительские подарки. Под представительскими подарками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сувенирная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Школы),</w:t>
      </w:r>
      <w:r>
        <w:rPr>
          <w:spacing w:val="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"/>
          <w:sz w:val="28"/>
        </w:rPr>
        <w:t xml:space="preserve"> </w:t>
      </w:r>
      <w:r>
        <w:rPr>
          <w:sz w:val="28"/>
        </w:rPr>
        <w:t>кондитерские</w:t>
      </w:r>
      <w:r>
        <w:rPr>
          <w:spacing w:val="3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2"/>
          <w:sz w:val="28"/>
        </w:rPr>
        <w:t xml:space="preserve"> </w:t>
      </w:r>
      <w:r>
        <w:rPr>
          <w:sz w:val="28"/>
        </w:rPr>
        <w:t>и аналогичная</w:t>
      </w:r>
      <w:r>
        <w:rPr>
          <w:spacing w:val="7"/>
          <w:sz w:val="28"/>
        </w:rPr>
        <w:t xml:space="preserve"> </w:t>
      </w:r>
      <w:r>
        <w:rPr>
          <w:sz w:val="28"/>
        </w:rPr>
        <w:t>продукция.</w:t>
      </w:r>
    </w:p>
    <w:p w:rsidR="00193C1E" w:rsidRDefault="00193C1E">
      <w:pPr>
        <w:pStyle w:val="a3"/>
        <w:ind w:left="0"/>
        <w:jc w:val="left"/>
        <w:rPr>
          <w:sz w:val="29"/>
        </w:rPr>
      </w:pPr>
    </w:p>
    <w:p w:rsidR="00193C1E" w:rsidRDefault="00E51F2E">
      <w:pPr>
        <w:pStyle w:val="Heading1"/>
        <w:numPr>
          <w:ilvl w:val="0"/>
          <w:numId w:val="2"/>
        </w:numPr>
        <w:tabs>
          <w:tab w:val="left" w:pos="4352"/>
        </w:tabs>
        <w:ind w:left="4351"/>
        <w:jc w:val="both"/>
      </w:pPr>
      <w:bookmarkStart w:id="3" w:name="4._Областьприменения"/>
      <w:bookmarkEnd w:id="3"/>
      <w:r>
        <w:t xml:space="preserve">Область </w:t>
      </w:r>
      <w:r>
        <w:t>применения</w:t>
      </w:r>
    </w:p>
    <w:p w:rsidR="00193C1E" w:rsidRDefault="00E51F2E">
      <w:pPr>
        <w:pStyle w:val="a3"/>
        <w:spacing w:before="62"/>
        <w:ind w:right="111" w:firstLine="489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 xml:space="preserve">в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 от того, каким образом передаются деловые подарки и знаки 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напрямую или через</w:t>
      </w:r>
      <w:r>
        <w:rPr>
          <w:spacing w:val="3"/>
        </w:rPr>
        <w:t xml:space="preserve"> </w:t>
      </w:r>
      <w:r>
        <w:t>посредников.</w:t>
      </w: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ind w:left="0"/>
        <w:jc w:val="left"/>
        <w:rPr>
          <w:sz w:val="20"/>
        </w:rPr>
      </w:pPr>
    </w:p>
    <w:p w:rsidR="00193C1E" w:rsidRDefault="00193C1E">
      <w:pPr>
        <w:pStyle w:val="a3"/>
        <w:spacing w:before="9"/>
        <w:ind w:left="0"/>
        <w:jc w:val="left"/>
        <w:rPr>
          <w:sz w:val="21"/>
        </w:rPr>
      </w:pPr>
    </w:p>
    <w:sectPr w:rsidR="00193C1E" w:rsidSect="00193C1E">
      <w:pgSz w:w="11910" w:h="16840"/>
      <w:pgMar w:top="100" w:right="5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6C6B"/>
    <w:multiLevelType w:val="hybridMultilevel"/>
    <w:tmpl w:val="2774DD64"/>
    <w:lvl w:ilvl="0" w:tplc="E4E834B4">
      <w:start w:val="1"/>
      <w:numFmt w:val="decimal"/>
      <w:lvlText w:val="%1."/>
      <w:lvlJc w:val="left"/>
      <w:pPr>
        <w:ind w:left="4486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824EC8">
      <w:numFmt w:val="bullet"/>
      <w:lvlText w:val="•"/>
      <w:lvlJc w:val="left"/>
      <w:pPr>
        <w:ind w:left="5072" w:hanging="721"/>
      </w:pPr>
      <w:rPr>
        <w:rFonts w:hint="default"/>
        <w:lang w:val="ru-RU" w:eastAsia="en-US" w:bidi="ar-SA"/>
      </w:rPr>
    </w:lvl>
    <w:lvl w:ilvl="2" w:tplc="E106526C">
      <w:numFmt w:val="bullet"/>
      <w:lvlText w:val="•"/>
      <w:lvlJc w:val="left"/>
      <w:pPr>
        <w:ind w:left="5665" w:hanging="721"/>
      </w:pPr>
      <w:rPr>
        <w:rFonts w:hint="default"/>
        <w:lang w:val="ru-RU" w:eastAsia="en-US" w:bidi="ar-SA"/>
      </w:rPr>
    </w:lvl>
    <w:lvl w:ilvl="3" w:tplc="5FE65F9A">
      <w:numFmt w:val="bullet"/>
      <w:lvlText w:val="•"/>
      <w:lvlJc w:val="left"/>
      <w:pPr>
        <w:ind w:left="6258" w:hanging="721"/>
      </w:pPr>
      <w:rPr>
        <w:rFonts w:hint="default"/>
        <w:lang w:val="ru-RU" w:eastAsia="en-US" w:bidi="ar-SA"/>
      </w:rPr>
    </w:lvl>
    <w:lvl w:ilvl="4" w:tplc="2E76EACA">
      <w:numFmt w:val="bullet"/>
      <w:lvlText w:val="•"/>
      <w:lvlJc w:val="left"/>
      <w:pPr>
        <w:ind w:left="6851" w:hanging="721"/>
      </w:pPr>
      <w:rPr>
        <w:rFonts w:hint="default"/>
        <w:lang w:val="ru-RU" w:eastAsia="en-US" w:bidi="ar-SA"/>
      </w:rPr>
    </w:lvl>
    <w:lvl w:ilvl="5" w:tplc="FAA642C8">
      <w:numFmt w:val="bullet"/>
      <w:lvlText w:val="•"/>
      <w:lvlJc w:val="left"/>
      <w:pPr>
        <w:ind w:left="7444" w:hanging="721"/>
      </w:pPr>
      <w:rPr>
        <w:rFonts w:hint="default"/>
        <w:lang w:val="ru-RU" w:eastAsia="en-US" w:bidi="ar-SA"/>
      </w:rPr>
    </w:lvl>
    <w:lvl w:ilvl="6" w:tplc="4824170E">
      <w:numFmt w:val="bullet"/>
      <w:lvlText w:val="•"/>
      <w:lvlJc w:val="left"/>
      <w:pPr>
        <w:ind w:left="8037" w:hanging="721"/>
      </w:pPr>
      <w:rPr>
        <w:rFonts w:hint="default"/>
        <w:lang w:val="ru-RU" w:eastAsia="en-US" w:bidi="ar-SA"/>
      </w:rPr>
    </w:lvl>
    <w:lvl w:ilvl="7" w:tplc="C916E784">
      <w:numFmt w:val="bullet"/>
      <w:lvlText w:val="•"/>
      <w:lvlJc w:val="left"/>
      <w:pPr>
        <w:ind w:left="8630" w:hanging="721"/>
      </w:pPr>
      <w:rPr>
        <w:rFonts w:hint="default"/>
        <w:lang w:val="ru-RU" w:eastAsia="en-US" w:bidi="ar-SA"/>
      </w:rPr>
    </w:lvl>
    <w:lvl w:ilvl="8" w:tplc="7974B400">
      <w:numFmt w:val="bullet"/>
      <w:lvlText w:val="•"/>
      <w:lvlJc w:val="left"/>
      <w:pPr>
        <w:ind w:left="9223" w:hanging="721"/>
      </w:pPr>
      <w:rPr>
        <w:rFonts w:hint="default"/>
        <w:lang w:val="ru-RU" w:eastAsia="en-US" w:bidi="ar-SA"/>
      </w:rPr>
    </w:lvl>
  </w:abstractNum>
  <w:abstractNum w:abstractNumId="1">
    <w:nsid w:val="1E50085D"/>
    <w:multiLevelType w:val="hybridMultilevel"/>
    <w:tmpl w:val="C320475C"/>
    <w:lvl w:ilvl="0" w:tplc="E4D0A508">
      <w:start w:val="3"/>
      <w:numFmt w:val="decimal"/>
      <w:lvlText w:val="%1"/>
      <w:lvlJc w:val="left"/>
      <w:pPr>
        <w:ind w:left="193" w:hanging="500"/>
        <w:jc w:val="left"/>
      </w:pPr>
      <w:rPr>
        <w:rFonts w:hint="default"/>
        <w:lang w:val="ru-RU" w:eastAsia="en-US" w:bidi="ar-SA"/>
      </w:rPr>
    </w:lvl>
    <w:lvl w:ilvl="1" w:tplc="A75CE8A4">
      <w:numFmt w:val="none"/>
      <w:lvlText w:val=""/>
      <w:lvlJc w:val="left"/>
      <w:pPr>
        <w:tabs>
          <w:tab w:val="num" w:pos="360"/>
        </w:tabs>
      </w:pPr>
    </w:lvl>
    <w:lvl w:ilvl="2" w:tplc="8F2AE970">
      <w:numFmt w:val="bullet"/>
      <w:lvlText w:val="•"/>
      <w:lvlJc w:val="left"/>
      <w:pPr>
        <w:ind w:left="2241" w:hanging="500"/>
      </w:pPr>
      <w:rPr>
        <w:rFonts w:hint="default"/>
        <w:lang w:val="ru-RU" w:eastAsia="en-US" w:bidi="ar-SA"/>
      </w:rPr>
    </w:lvl>
    <w:lvl w:ilvl="3" w:tplc="06F410D8">
      <w:numFmt w:val="bullet"/>
      <w:lvlText w:val="•"/>
      <w:lvlJc w:val="left"/>
      <w:pPr>
        <w:ind w:left="3262" w:hanging="500"/>
      </w:pPr>
      <w:rPr>
        <w:rFonts w:hint="default"/>
        <w:lang w:val="ru-RU" w:eastAsia="en-US" w:bidi="ar-SA"/>
      </w:rPr>
    </w:lvl>
    <w:lvl w:ilvl="4" w:tplc="7B5C0A32">
      <w:numFmt w:val="bullet"/>
      <w:lvlText w:val="•"/>
      <w:lvlJc w:val="left"/>
      <w:pPr>
        <w:ind w:left="4283" w:hanging="500"/>
      </w:pPr>
      <w:rPr>
        <w:rFonts w:hint="default"/>
        <w:lang w:val="ru-RU" w:eastAsia="en-US" w:bidi="ar-SA"/>
      </w:rPr>
    </w:lvl>
    <w:lvl w:ilvl="5" w:tplc="9EEEB1E4">
      <w:numFmt w:val="bullet"/>
      <w:lvlText w:val="•"/>
      <w:lvlJc w:val="left"/>
      <w:pPr>
        <w:ind w:left="5304" w:hanging="500"/>
      </w:pPr>
      <w:rPr>
        <w:rFonts w:hint="default"/>
        <w:lang w:val="ru-RU" w:eastAsia="en-US" w:bidi="ar-SA"/>
      </w:rPr>
    </w:lvl>
    <w:lvl w:ilvl="6" w:tplc="27FA2FA8">
      <w:numFmt w:val="bullet"/>
      <w:lvlText w:val="•"/>
      <w:lvlJc w:val="left"/>
      <w:pPr>
        <w:ind w:left="6325" w:hanging="500"/>
      </w:pPr>
      <w:rPr>
        <w:rFonts w:hint="default"/>
        <w:lang w:val="ru-RU" w:eastAsia="en-US" w:bidi="ar-SA"/>
      </w:rPr>
    </w:lvl>
    <w:lvl w:ilvl="7" w:tplc="B0D8DA14">
      <w:numFmt w:val="bullet"/>
      <w:lvlText w:val="•"/>
      <w:lvlJc w:val="left"/>
      <w:pPr>
        <w:ind w:left="7346" w:hanging="500"/>
      </w:pPr>
      <w:rPr>
        <w:rFonts w:hint="default"/>
        <w:lang w:val="ru-RU" w:eastAsia="en-US" w:bidi="ar-SA"/>
      </w:rPr>
    </w:lvl>
    <w:lvl w:ilvl="8" w:tplc="C4266926">
      <w:numFmt w:val="bullet"/>
      <w:lvlText w:val="•"/>
      <w:lvlJc w:val="left"/>
      <w:pPr>
        <w:ind w:left="8367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193C1E"/>
    <w:rsid w:val="00193C1E"/>
    <w:rsid w:val="00E5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3C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C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3C1E"/>
    <w:pPr>
      <w:ind w:left="19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3C1E"/>
    <w:pPr>
      <w:ind w:left="4284" w:hanging="72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93C1E"/>
    <w:pPr>
      <w:spacing w:before="88"/>
      <w:ind w:left="3045" w:right="718" w:hanging="213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93C1E"/>
    <w:pPr>
      <w:ind w:left="193" w:firstLine="494"/>
      <w:jc w:val="both"/>
    </w:pPr>
  </w:style>
  <w:style w:type="paragraph" w:customStyle="1" w:styleId="TableParagraph">
    <w:name w:val="Table Paragraph"/>
    <w:basedOn w:val="a"/>
    <w:uiPriority w:val="1"/>
    <w:qFormat/>
    <w:rsid w:val="00193C1E"/>
    <w:pPr>
      <w:spacing w:line="267" w:lineRule="exact"/>
      <w:ind w:left="2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</dc:creator>
  <cp:lastModifiedBy>acer</cp:lastModifiedBy>
  <cp:revision>2</cp:revision>
  <dcterms:created xsi:type="dcterms:W3CDTF">2023-03-04T11:50:00Z</dcterms:created>
  <dcterms:modified xsi:type="dcterms:W3CDTF">2023-03-04T11:50:00Z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2023-03-04T00:00:00Z</vt:filetime>
  </property>
</Properties>
</file>